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852" w:rsidRPr="005C0852" w:rsidRDefault="005C0852" w:rsidP="005C0852">
      <w:pPr>
        <w:spacing w:after="0" w:line="264" w:lineRule="auto"/>
        <w:ind w:left="120"/>
        <w:jc w:val="right"/>
        <w:rPr>
          <w:rFonts w:ascii="Times New Roman" w:hAnsi="Times New Roman" w:cs="Times New Roman"/>
          <w:color w:val="000000"/>
          <w:sz w:val="28"/>
        </w:rPr>
      </w:pPr>
      <w:bookmarkStart w:id="0" w:name="block-33982342"/>
      <w:r w:rsidRPr="005C0852">
        <w:rPr>
          <w:rFonts w:ascii="Times New Roman" w:hAnsi="Times New Roman" w:cs="Times New Roman"/>
          <w:color w:val="000000"/>
          <w:sz w:val="28"/>
        </w:rPr>
        <w:t>Приложение к ООП НОО</w:t>
      </w:r>
    </w:p>
    <w:p w:rsidR="005C0852" w:rsidRPr="005C0852" w:rsidRDefault="005C0852" w:rsidP="005C0852">
      <w:pPr>
        <w:spacing w:after="0" w:line="264" w:lineRule="auto"/>
        <w:ind w:left="120"/>
        <w:jc w:val="right"/>
        <w:rPr>
          <w:rFonts w:ascii="Times New Roman" w:hAnsi="Times New Roman" w:cs="Times New Roman"/>
          <w:b/>
          <w:color w:val="000000"/>
          <w:sz w:val="28"/>
        </w:rPr>
      </w:pPr>
    </w:p>
    <w:p w:rsidR="005C0852" w:rsidRPr="005C0852" w:rsidRDefault="005C0852" w:rsidP="005C085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C0852" w:rsidRPr="005C0852" w:rsidRDefault="005C0852" w:rsidP="005C085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C0852" w:rsidRPr="005C0852" w:rsidRDefault="005C0852" w:rsidP="005C085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C0852" w:rsidRPr="005C0852" w:rsidRDefault="005C0852" w:rsidP="005C085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C0852" w:rsidRPr="005C0852" w:rsidRDefault="005C0852" w:rsidP="005C085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C0852" w:rsidRPr="005C0852" w:rsidRDefault="005C0852" w:rsidP="005C085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5C0852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Рабочая программа </w:t>
      </w:r>
    </w:p>
    <w:p w:rsidR="005C0852" w:rsidRPr="005C0852" w:rsidRDefault="005C0852" w:rsidP="005C085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5C0852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по </w:t>
      </w:r>
      <w:r>
        <w:rPr>
          <w:rFonts w:ascii="Times New Roman" w:hAnsi="Times New Roman" w:cs="Times New Roman"/>
          <w:b/>
          <w:color w:val="000000"/>
          <w:sz w:val="50"/>
          <w:szCs w:val="50"/>
        </w:rPr>
        <w:t>ОРКСЭ</w:t>
      </w:r>
    </w:p>
    <w:p w:rsidR="005C0852" w:rsidRPr="005C0852" w:rsidRDefault="005C0852" w:rsidP="005C0852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50"/>
          <w:szCs w:val="50"/>
        </w:rPr>
      </w:pPr>
      <w:r w:rsidRPr="005C0852">
        <w:rPr>
          <w:rFonts w:ascii="Times New Roman" w:hAnsi="Times New Roman" w:cs="Times New Roman"/>
          <w:b/>
          <w:color w:val="000000"/>
          <w:sz w:val="50"/>
          <w:szCs w:val="50"/>
        </w:rPr>
        <w:t xml:space="preserve">  4 класс</w:t>
      </w:r>
      <w:bookmarkStart w:id="1" w:name="_GoBack"/>
      <w:bookmarkEnd w:id="1"/>
    </w:p>
    <w:p w:rsidR="005C0852" w:rsidRPr="005C0852" w:rsidRDefault="005C0852" w:rsidP="005C085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50"/>
          <w:szCs w:val="50"/>
        </w:rPr>
      </w:pPr>
    </w:p>
    <w:p w:rsidR="005C0852" w:rsidRDefault="005C0852" w:rsidP="005C085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C0852" w:rsidRDefault="005C0852" w:rsidP="005C085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006A03" w:rsidRPr="00EE6BCF" w:rsidRDefault="00A256C6" w:rsidP="005C0852">
      <w:pPr>
        <w:spacing w:after="0"/>
        <w:ind w:left="120"/>
        <w:jc w:val="center"/>
      </w:pPr>
      <w:r w:rsidRPr="00EE6BCF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006A03" w:rsidRPr="00EE6BCF" w:rsidRDefault="00006A03">
      <w:pPr>
        <w:spacing w:after="0"/>
        <w:ind w:left="120"/>
      </w:pP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– ФГОС НОО) по ОРКСЭ и обеспечивает содержательную составляющую ФГОС НОО.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метапредметных достижений, которые приобретает каждый обучающийся, независимо от изучаемого модуля. 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Коммуникативный подход к преподаванию предмета ОРКСЭ </w:t>
      </w:r>
      <w:r w:rsidRPr="00EE6BCF">
        <w:rPr>
          <w:rFonts w:ascii="Times New Roman" w:hAnsi="Times New Roman"/>
          <w:color w:val="000000"/>
          <w:sz w:val="28"/>
        </w:rPr>
        <w:lastRenderedPageBreak/>
        <w:t>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обучения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Основными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ОРКСЭ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06A03" w:rsidRPr="00EE6BCF" w:rsidRDefault="00A256C6">
      <w:pPr>
        <w:numPr>
          <w:ilvl w:val="0"/>
          <w:numId w:val="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006A03" w:rsidRPr="00EE6BCF" w:rsidRDefault="00A256C6">
      <w:pPr>
        <w:numPr>
          <w:ilvl w:val="0"/>
          <w:numId w:val="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развитие представлений обучающихся о значении нравственных норм и ценностей в жизни личности, семьи, общества;</w:t>
      </w:r>
    </w:p>
    <w:p w:rsidR="00006A03" w:rsidRPr="00EE6BCF" w:rsidRDefault="00A256C6">
      <w:pPr>
        <w:numPr>
          <w:ilvl w:val="0"/>
          <w:numId w:val="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</w:t>
      </w:r>
      <w:r w:rsidRPr="00EE6BCF">
        <w:rPr>
          <w:rFonts w:ascii="Times New Roman" w:hAnsi="Times New Roman"/>
          <w:color w:val="000000"/>
          <w:sz w:val="28"/>
        </w:rPr>
        <w:lastRenderedPageBreak/>
        <w:t>учётом мировоззренческих и культурных особенностей и потребностей семьи;</w:t>
      </w:r>
    </w:p>
    <w:p w:rsidR="00006A03" w:rsidRPr="00EE6BCF" w:rsidRDefault="00A256C6">
      <w:pPr>
        <w:numPr>
          <w:ilvl w:val="0"/>
          <w:numId w:val="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развитие способностей обучающихся к общению в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полиэтничной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</w:rPr>
        <w:t>разномировоззренческой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и многоконфессиональной среде на основе взаимного уважения и диалога. Основной методологический принцип реализации ОРКСЭ –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Учебный предмет «Основы религиозных культур и светской этики» изучается в 4 классе один час в неделе, общий объем составляет 34 часа.</w:t>
      </w:r>
    </w:p>
    <w:p w:rsidR="00006A03" w:rsidRPr="00EE6BCF" w:rsidRDefault="00006A03">
      <w:pPr>
        <w:spacing w:after="0" w:line="264" w:lineRule="auto"/>
        <w:ind w:left="120"/>
        <w:jc w:val="both"/>
      </w:pPr>
    </w:p>
    <w:p w:rsidR="00006A03" w:rsidRPr="00EE6BCF" w:rsidRDefault="00006A03">
      <w:pPr>
        <w:sectPr w:rsidR="00006A03" w:rsidRPr="00EE6BCF">
          <w:pgSz w:w="11906" w:h="16383"/>
          <w:pgMar w:top="1134" w:right="850" w:bottom="1134" w:left="1701" w:header="720" w:footer="720" w:gutter="0"/>
          <w:cols w:space="720"/>
        </w:sectPr>
      </w:pPr>
    </w:p>
    <w:p w:rsidR="00006A03" w:rsidRPr="00EE6BCF" w:rsidRDefault="00006A03">
      <w:pPr>
        <w:spacing w:after="0" w:line="264" w:lineRule="auto"/>
        <w:ind w:left="120"/>
        <w:jc w:val="both"/>
      </w:pPr>
      <w:bookmarkStart w:id="2" w:name="block-33982343"/>
      <w:bookmarkEnd w:id="0"/>
    </w:p>
    <w:p w:rsidR="00006A03" w:rsidRPr="00EE6BCF" w:rsidRDefault="00A256C6">
      <w:pPr>
        <w:spacing w:after="0" w:line="264" w:lineRule="auto"/>
        <w:ind w:left="12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006A03" w:rsidRPr="00EE6BCF" w:rsidRDefault="00006A03">
      <w:pPr>
        <w:spacing w:after="0" w:line="264" w:lineRule="auto"/>
        <w:ind w:left="120"/>
        <w:jc w:val="both"/>
      </w:pPr>
    </w:p>
    <w:p w:rsidR="00006A03" w:rsidRPr="00EE6BCF" w:rsidRDefault="00006A03">
      <w:pPr>
        <w:spacing w:after="0" w:line="264" w:lineRule="auto"/>
        <w:ind w:left="120"/>
        <w:jc w:val="both"/>
      </w:pP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Модуль «ОСНОВЫ ПРАВОСЛАВНОЙ КУЛЬТУРЫ»</w:t>
      </w:r>
    </w:p>
    <w:p w:rsidR="00006A03" w:rsidRPr="005C0852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r w:rsidRPr="005C0852">
        <w:rPr>
          <w:rFonts w:ascii="Times New Roman" w:hAnsi="Times New Roman"/>
          <w:color w:val="000000"/>
          <w:sz w:val="28"/>
        </w:rPr>
        <w:t>Праздники. Христианская семья и её ценности.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Модуль «ОСНОВЫ ИСЛАМСКОЙ КУЛЬТУРЫ»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исламкой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</w:t>
      </w:r>
      <w:r w:rsidRPr="005C0852">
        <w:rPr>
          <w:rFonts w:ascii="Times New Roman" w:hAnsi="Times New Roman"/>
          <w:color w:val="000000"/>
          <w:sz w:val="28"/>
        </w:rPr>
        <w:t xml:space="preserve">Ислам в России. Семья в исламе. </w:t>
      </w:r>
      <w:r w:rsidRPr="00EE6BCF">
        <w:rPr>
          <w:rFonts w:ascii="Times New Roman" w:hAnsi="Times New Roman"/>
          <w:color w:val="000000"/>
          <w:sz w:val="28"/>
        </w:rPr>
        <w:t>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Модуль «ОСНОВЫ БУДДИЙСКОЙ КУЛЬТУРЫ»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ценности. </w:t>
      </w:r>
      <w:r w:rsidRPr="005C0852">
        <w:rPr>
          <w:rFonts w:ascii="Times New Roman" w:hAnsi="Times New Roman"/>
          <w:color w:val="000000"/>
          <w:sz w:val="28"/>
        </w:rPr>
        <w:t xml:space="preserve">Буддизм в России. Человек в буддийской картине мира. </w:t>
      </w:r>
      <w:r w:rsidRPr="00EE6BCF">
        <w:rPr>
          <w:rFonts w:ascii="Times New Roman" w:hAnsi="Times New Roman"/>
          <w:color w:val="000000"/>
          <w:sz w:val="28"/>
        </w:rPr>
        <w:t>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Модуль «ОСНОВЫ ИУДЕЙСКОЙ КУЛЬТУРЫ»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 xml:space="preserve">Россия – наша Родина. Введение в иудейскую духовную традицию. Культура и религия.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</w:t>
      </w:r>
      <w:r w:rsidRPr="005C0852">
        <w:rPr>
          <w:rFonts w:ascii="Times New Roman" w:hAnsi="Times New Roman"/>
          <w:color w:val="000000"/>
          <w:sz w:val="28"/>
        </w:rPr>
        <w:t xml:space="preserve">Иудаизм в России. Традиции иудаизма в повседневной жизни евреев. </w:t>
      </w:r>
      <w:r w:rsidRPr="00EE6BCF">
        <w:rPr>
          <w:rFonts w:ascii="Times New Roman" w:hAnsi="Times New Roman"/>
          <w:color w:val="000000"/>
          <w:sz w:val="28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Модуль «ОСНОВЫ РЕЛИГИОЗНЫХ КУЛЬТУР НАРОДОВ РОССИИ»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Добро и зло. Священные сооружения. Искусство в религиозной культуре. Искусство в религиозной культуре. </w:t>
      </w:r>
      <w:r w:rsidRPr="005C0852">
        <w:rPr>
          <w:rFonts w:ascii="Times New Roman" w:hAnsi="Times New Roman"/>
          <w:color w:val="000000"/>
          <w:sz w:val="28"/>
        </w:rPr>
        <w:t xml:space="preserve">Религии России. Религия и мораль. </w:t>
      </w:r>
      <w:r w:rsidRPr="00EE6BCF">
        <w:rPr>
          <w:rFonts w:ascii="Times New Roman" w:hAnsi="Times New Roman"/>
          <w:color w:val="000000"/>
          <w:sz w:val="28"/>
        </w:rPr>
        <w:t>Нравственные заповеди в религиях мира. Обычаи и обряды. Религиозные ритуалы в искусстве. Праздники и календари в религиях мира.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Модуль «ОСНОВЫ СВЕТСКОЙ ЭТИКИ»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Calibri" w:hAnsi="Calibri"/>
          <w:color w:val="000000"/>
          <w:sz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006A03" w:rsidRPr="00EE6BCF" w:rsidRDefault="00006A03">
      <w:pPr>
        <w:spacing w:after="0" w:line="264" w:lineRule="auto"/>
        <w:ind w:left="120"/>
        <w:jc w:val="both"/>
      </w:pPr>
    </w:p>
    <w:p w:rsidR="00006A03" w:rsidRPr="00EE6BCF" w:rsidRDefault="00006A03">
      <w:pPr>
        <w:sectPr w:rsidR="00006A03" w:rsidRPr="00EE6BCF">
          <w:pgSz w:w="11906" w:h="16383"/>
          <w:pgMar w:top="1134" w:right="850" w:bottom="1134" w:left="1701" w:header="720" w:footer="720" w:gutter="0"/>
          <w:cols w:space="720"/>
        </w:sectPr>
      </w:pPr>
    </w:p>
    <w:p w:rsidR="00006A03" w:rsidRPr="00EE6BCF" w:rsidRDefault="00A256C6">
      <w:pPr>
        <w:spacing w:after="0" w:line="264" w:lineRule="auto"/>
        <w:ind w:left="120"/>
        <w:jc w:val="both"/>
      </w:pPr>
      <w:bookmarkStart w:id="3" w:name="block-33982344"/>
      <w:bookmarkEnd w:id="2"/>
      <w:r w:rsidRPr="00EE6BCF">
        <w:rPr>
          <w:rFonts w:ascii="Times New Roman" w:hAnsi="Times New Roman"/>
          <w:b/>
          <w:color w:val="000000"/>
          <w:sz w:val="28"/>
        </w:rPr>
        <w:lastRenderedPageBreak/>
        <w:t xml:space="preserve">ПЛАНИРУЕМЫЕ РЕЗУЛЬТАТЫ ОСВОЕНИЯ ПРОГРАММЫ </w:t>
      </w:r>
    </w:p>
    <w:p w:rsidR="00006A03" w:rsidRPr="00EE6BCF" w:rsidRDefault="00006A03">
      <w:pPr>
        <w:spacing w:after="0" w:line="264" w:lineRule="auto"/>
        <w:ind w:left="120"/>
        <w:jc w:val="both"/>
      </w:pPr>
    </w:p>
    <w:p w:rsidR="00006A03" w:rsidRPr="00EE6BCF" w:rsidRDefault="00A256C6">
      <w:pPr>
        <w:spacing w:after="0" w:line="264" w:lineRule="auto"/>
        <w:ind w:left="12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006A03" w:rsidRPr="00EE6BCF" w:rsidRDefault="00A256C6">
      <w:pPr>
        <w:spacing w:after="0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006A03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формировать национальную и гражданскую самоидентичность, осознавать свою этническую и национальную принадлежность;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понимать значение нравственных норм и ценностей как условия жизни личности, семьи, общества;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006A03" w:rsidRPr="00EE6BCF" w:rsidRDefault="00A256C6">
      <w:pPr>
        <w:numPr>
          <w:ilvl w:val="0"/>
          <w:numId w:val="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понимать необходимость бережного отношения к материальным и духовным ценностям.</w:t>
      </w:r>
    </w:p>
    <w:p w:rsidR="00006A03" w:rsidRDefault="00A256C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06A03" w:rsidRDefault="00006A03">
      <w:pPr>
        <w:spacing w:after="0" w:line="264" w:lineRule="auto"/>
        <w:ind w:left="120"/>
        <w:jc w:val="both"/>
      </w:pP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формировать умения планировать, контролировать и оценивать учебные действия в соответствии с поставленной задачей и </w:t>
      </w:r>
      <w:r w:rsidRPr="00EE6BCF">
        <w:rPr>
          <w:rFonts w:ascii="Times New Roman" w:hAnsi="Times New Roman"/>
          <w:color w:val="000000"/>
          <w:sz w:val="28"/>
        </w:rPr>
        <w:lastRenderedPageBreak/>
        <w:t>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006A03" w:rsidRPr="00EE6BCF" w:rsidRDefault="00A256C6">
      <w:pPr>
        <w:numPr>
          <w:ilvl w:val="0"/>
          <w:numId w:val="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006A03" w:rsidRPr="00EE6BCF" w:rsidRDefault="00A256C6">
      <w:pPr>
        <w:spacing w:after="0" w:line="264" w:lineRule="auto"/>
        <w:ind w:left="12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Универсальные учебные действия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Познавательные УУД: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006A03" w:rsidRPr="00EE6BCF" w:rsidRDefault="00A256C6">
      <w:pPr>
        <w:numPr>
          <w:ilvl w:val="0"/>
          <w:numId w:val="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06A03" w:rsidRPr="00EE6BCF" w:rsidRDefault="00A256C6">
      <w:pPr>
        <w:numPr>
          <w:ilvl w:val="0"/>
          <w:numId w:val="5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006A03" w:rsidRPr="00EE6BCF" w:rsidRDefault="00A256C6">
      <w:pPr>
        <w:numPr>
          <w:ilvl w:val="0"/>
          <w:numId w:val="5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006A03" w:rsidRPr="00EE6BCF" w:rsidRDefault="00A256C6">
      <w:pPr>
        <w:numPr>
          <w:ilvl w:val="0"/>
          <w:numId w:val="5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006A03" w:rsidRPr="00EE6BCF" w:rsidRDefault="00A256C6">
      <w:pPr>
        <w:numPr>
          <w:ilvl w:val="0"/>
          <w:numId w:val="5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006A03" w:rsidRPr="00EE6BCF" w:rsidRDefault="00A256C6">
      <w:pPr>
        <w:numPr>
          <w:ilvl w:val="0"/>
          <w:numId w:val="6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006A03" w:rsidRPr="00EE6BCF" w:rsidRDefault="00A256C6">
      <w:pPr>
        <w:numPr>
          <w:ilvl w:val="0"/>
          <w:numId w:val="6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006A03" w:rsidRPr="00EE6BCF" w:rsidRDefault="00A256C6">
      <w:pPr>
        <w:numPr>
          <w:ilvl w:val="0"/>
          <w:numId w:val="6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УУД: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006A03" w:rsidRPr="00EE6BCF" w:rsidRDefault="00A256C6">
      <w:pPr>
        <w:numPr>
          <w:ilvl w:val="0"/>
          <w:numId w:val="7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006A03" w:rsidRDefault="00A256C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06A03" w:rsidRPr="00EE6BCF" w:rsidRDefault="00A256C6">
      <w:pPr>
        <w:numPr>
          <w:ilvl w:val="0"/>
          <w:numId w:val="8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006A03" w:rsidRPr="00EE6BCF" w:rsidRDefault="00A256C6">
      <w:pPr>
        <w:numPr>
          <w:ilvl w:val="0"/>
          <w:numId w:val="8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006A03" w:rsidRPr="00EE6BCF" w:rsidRDefault="00A256C6">
      <w:pPr>
        <w:numPr>
          <w:ilvl w:val="0"/>
          <w:numId w:val="8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готовить индивидуально, в парах, в группах сообщения по изученному и дополнительному материалу с иллюстративным материалом и видеопрезентацией.</w:t>
      </w:r>
    </w:p>
    <w:p w:rsidR="00006A03" w:rsidRPr="00EE6BCF" w:rsidRDefault="00006A03">
      <w:pPr>
        <w:spacing w:after="0" w:line="264" w:lineRule="auto"/>
        <w:ind w:left="120"/>
        <w:jc w:val="both"/>
      </w:pPr>
    </w:p>
    <w:p w:rsidR="00006A03" w:rsidRPr="00EE6BCF" w:rsidRDefault="00A256C6">
      <w:pPr>
        <w:spacing w:after="0" w:line="264" w:lineRule="auto"/>
        <w:ind w:left="120"/>
        <w:jc w:val="both"/>
      </w:pPr>
      <w:r w:rsidRPr="00EE6BC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06A03" w:rsidRPr="00EE6BCF" w:rsidRDefault="00006A03">
      <w:pPr>
        <w:spacing w:after="0" w:line="264" w:lineRule="auto"/>
        <w:ind w:left="120"/>
        <w:jc w:val="both"/>
      </w:pP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Предметные результаты обучения по модулю «Основы православной культуры» должны обеспечивать следующие достижения обучающегося: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9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закят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дуа</w:t>
      </w:r>
      <w:proofErr w:type="spellEnd"/>
      <w:r w:rsidRPr="00EE6BCF">
        <w:rPr>
          <w:rFonts w:ascii="Times New Roman" w:hAnsi="Times New Roman"/>
          <w:color w:val="000000"/>
          <w:sz w:val="28"/>
        </w:rPr>
        <w:t>, зикр);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назначении и устройстве мечети (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минбар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михраб</w:t>
      </w:r>
      <w:proofErr w:type="spellEnd"/>
      <w:r w:rsidRPr="00EE6BCF">
        <w:rPr>
          <w:rFonts w:ascii="Times New Roman" w:hAnsi="Times New Roman"/>
          <w:color w:val="000000"/>
          <w:sz w:val="28"/>
        </w:rPr>
        <w:t>), нормах поведения в мечети, общения с верующими и служителями ислама;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рассказывать о праздниках в исламе (Ураза-байрам, Курбан-байрам,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Маулид</w:t>
      </w:r>
      <w:proofErr w:type="spellEnd"/>
      <w:r w:rsidRPr="00EE6BCF">
        <w:rPr>
          <w:rFonts w:ascii="Times New Roman" w:hAnsi="Times New Roman"/>
          <w:color w:val="000000"/>
          <w:sz w:val="28"/>
        </w:rPr>
        <w:t>);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0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буддийской культуры» должны отражать сформированность умений: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неблагие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</w:t>
      </w:r>
      <w:r w:rsidRPr="00EE6BCF">
        <w:rPr>
          <w:rFonts w:ascii="Times New Roman" w:hAnsi="Times New Roman"/>
          <w:color w:val="000000"/>
          <w:sz w:val="28"/>
        </w:rPr>
        <w:lastRenderedPageBreak/>
        <w:t>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раскрывать своими словами первоначальные представления о мировоззрении (картине мира) в буддийской культуре, учении о Будде (буддах),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бодхисаттвах</w:t>
      </w:r>
      <w:proofErr w:type="spellEnd"/>
      <w:r w:rsidRPr="00EE6BCF">
        <w:rPr>
          <w:rFonts w:ascii="Times New Roman" w:hAnsi="Times New Roman"/>
          <w:color w:val="000000"/>
          <w:sz w:val="28"/>
        </w:rPr>
        <w:t>, Вселенной, человеке, обществе, сангхе, сансаре и нирване; понимание ценности любой формы жизни как связанной с ценностью человеческой жизни и бытия;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буддийских писаниях, ламах, службах; смысле принятия, восьмеричном пути и карме;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праздниках в буддизме, аскезе;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норм отношений в буддийской семье, обязанностей и ответственности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распознавать буддийскую символику, объяснять своими словами её смысл и значение в буддийской культуре;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художественной культуре в буддийской традиции;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</w:t>
      </w:r>
      <w:r w:rsidRPr="00EE6BCF">
        <w:rPr>
          <w:rFonts w:ascii="Times New Roman" w:hAnsi="Times New Roman"/>
          <w:color w:val="000000"/>
          <w:sz w:val="28"/>
        </w:rPr>
        <w:lastRenderedPageBreak/>
        <w:t>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1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иудейской культуры» должны отражать сформированность умений: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рассказывать о священных текстах иудаизма – Торе и </w:t>
      </w:r>
      <w:proofErr w:type="spellStart"/>
      <w:r w:rsidRPr="00EE6BCF">
        <w:rPr>
          <w:rFonts w:ascii="Times New Roman" w:hAnsi="Times New Roman"/>
          <w:color w:val="000000"/>
          <w:sz w:val="28"/>
        </w:rPr>
        <w:t>Танахе</w:t>
      </w:r>
      <w:proofErr w:type="spellEnd"/>
      <w:r w:rsidRPr="00EE6BCF">
        <w:rPr>
          <w:rFonts w:ascii="Times New Roman" w:hAnsi="Times New Roman"/>
          <w:color w:val="000000"/>
          <w:sz w:val="28"/>
        </w:rPr>
        <w:t>, о Талмуде, произведениях выдающихся деятелей иудаизма, богослужениях, молитвах;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рассказывать об иудейских праздниках (не менее четырёх, включая </w:t>
      </w:r>
      <w:proofErr w:type="spellStart"/>
      <w:r w:rsidRPr="00EE6BCF">
        <w:rPr>
          <w:rFonts w:ascii="Times New Roman" w:hAnsi="Times New Roman"/>
          <w:color w:val="000000"/>
          <w:sz w:val="28"/>
        </w:rPr>
        <w:t>Рош</w:t>
      </w:r>
      <w:proofErr w:type="spellEnd"/>
      <w:r w:rsidRPr="00EE6BCF">
        <w:rPr>
          <w:rFonts w:ascii="Times New Roman" w:hAnsi="Times New Roman"/>
          <w:color w:val="000000"/>
          <w:sz w:val="28"/>
        </w:rPr>
        <w:t>-а-</w:t>
      </w:r>
      <w:proofErr w:type="spellStart"/>
      <w:r w:rsidRPr="00EE6BCF">
        <w:rPr>
          <w:rFonts w:ascii="Times New Roman" w:hAnsi="Times New Roman"/>
          <w:color w:val="000000"/>
          <w:sz w:val="28"/>
        </w:rPr>
        <w:t>Шана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Йом-Киппур</w:t>
      </w:r>
      <w:proofErr w:type="spellEnd"/>
      <w:r w:rsidRPr="00EE6BCF">
        <w:rPr>
          <w:rFonts w:ascii="Times New Roman" w:hAnsi="Times New Roman"/>
          <w:color w:val="000000"/>
          <w:sz w:val="28"/>
        </w:rPr>
        <w:t>, Суккот, Песах), постах, назначении поста;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распознавать иудейскую символику, объяснять своими словами её смысл (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магендовид</w:t>
      </w:r>
      <w:proofErr w:type="spellEnd"/>
      <w:r w:rsidRPr="00EE6BCF">
        <w:rPr>
          <w:rFonts w:ascii="Times New Roman" w:hAnsi="Times New Roman"/>
          <w:color w:val="000000"/>
          <w:sz w:val="28"/>
        </w:rPr>
        <w:t>) и значение в еврейской культуре;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2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Предметные результаты освоения образовательной программы модуля «Основы религиозных культур народов России» должны отражать сформированность умений: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EE6BCF">
        <w:rPr>
          <w:rFonts w:ascii="Times New Roman" w:hAnsi="Times New Roman"/>
          <w:color w:val="000000"/>
          <w:sz w:val="28"/>
        </w:rPr>
        <w:t>Трипитака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(Ганджур),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EE6BCF">
        <w:rPr>
          <w:rFonts w:ascii="Times New Roman" w:hAnsi="Times New Roman"/>
          <w:color w:val="000000"/>
          <w:sz w:val="28"/>
        </w:rPr>
        <w:t>танкопись</w:t>
      </w:r>
      <w:proofErr w:type="spellEnd"/>
      <w:r w:rsidRPr="00EE6BCF">
        <w:rPr>
          <w:rFonts w:ascii="Times New Roman" w:hAnsi="Times New Roman"/>
          <w:color w:val="000000"/>
          <w:sz w:val="28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006A03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3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006A03" w:rsidRPr="00EE6BCF" w:rsidRDefault="00A256C6">
      <w:pPr>
        <w:spacing w:after="0" w:line="264" w:lineRule="auto"/>
        <w:ind w:firstLine="600"/>
        <w:jc w:val="both"/>
      </w:pPr>
      <w:r w:rsidRPr="00EE6BCF">
        <w:rPr>
          <w:rFonts w:ascii="Times New Roman" w:hAnsi="Times New Roman"/>
          <w:color w:val="000000"/>
          <w:sz w:val="28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</w:t>
      </w:r>
      <w:r w:rsidRPr="00EE6BCF">
        <w:rPr>
          <w:rFonts w:ascii="Times New Roman" w:hAnsi="Times New Roman"/>
          <w:color w:val="000000"/>
          <w:sz w:val="28"/>
        </w:rPr>
        <w:lastRenderedPageBreak/>
        <w:t>уважение чести, достоинства, доброго имени любого человека; любовь к природе, забота о животных, охрана окружающей среды;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понимания семьи, отношений в семье на основе российских традиционных духовных ценностей (семья –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объяснять своими словами роль светской (гражданской) этики в становлении российской государственности;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006A03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>
        <w:rPr>
          <w:rFonts w:ascii="Times New Roman" w:hAnsi="Times New Roman"/>
          <w:color w:val="000000"/>
          <w:sz w:val="28"/>
        </w:rPr>
        <w:t>установку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поступать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согласно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своей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совести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lastRenderedPageBreak/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EE6BCF">
        <w:rPr>
          <w:rFonts w:ascii="Times New Roman" w:hAnsi="Times New Roman"/>
          <w:color w:val="000000"/>
          <w:sz w:val="28"/>
        </w:rPr>
        <w:t>многорелигиозного</w:t>
      </w:r>
      <w:proofErr w:type="spellEnd"/>
      <w:r w:rsidRPr="00EE6BCF">
        <w:rPr>
          <w:rFonts w:ascii="Times New Roman" w:hAnsi="Times New Roman"/>
          <w:color w:val="000000"/>
          <w:sz w:val="28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006A03" w:rsidRPr="00EE6BCF" w:rsidRDefault="00A256C6">
      <w:pPr>
        <w:numPr>
          <w:ilvl w:val="0"/>
          <w:numId w:val="14"/>
        </w:numPr>
        <w:spacing w:after="0" w:line="264" w:lineRule="auto"/>
        <w:jc w:val="both"/>
      </w:pPr>
      <w:r w:rsidRPr="00EE6BCF">
        <w:rPr>
          <w:rFonts w:ascii="Times New Roman" w:hAnsi="Times New Roman"/>
          <w:color w:val="000000"/>
          <w:sz w:val="28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006A03" w:rsidRPr="00EE6BCF" w:rsidRDefault="00006A03">
      <w:pPr>
        <w:spacing w:after="0" w:line="264" w:lineRule="auto"/>
        <w:ind w:left="120"/>
        <w:jc w:val="both"/>
      </w:pPr>
    </w:p>
    <w:p w:rsidR="00006A03" w:rsidRPr="00EE6BCF" w:rsidRDefault="00006A03">
      <w:pPr>
        <w:sectPr w:rsidR="00006A03" w:rsidRPr="00EE6BCF">
          <w:pgSz w:w="11906" w:h="16383"/>
          <w:pgMar w:top="1134" w:right="850" w:bottom="1134" w:left="1701" w:header="720" w:footer="720" w:gutter="0"/>
          <w:cols w:space="720"/>
        </w:sectPr>
      </w:pPr>
    </w:p>
    <w:p w:rsidR="00006A03" w:rsidRPr="00EE6BCF" w:rsidRDefault="00A256C6">
      <w:pPr>
        <w:spacing w:after="0"/>
        <w:ind w:left="120"/>
      </w:pPr>
      <w:bookmarkStart w:id="4" w:name="block-33982349"/>
      <w:bookmarkEnd w:id="3"/>
      <w:r w:rsidRPr="00EE6BCF"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06A03" w:rsidRPr="00EE6BCF" w:rsidRDefault="00A256C6">
      <w:pPr>
        <w:spacing w:after="0"/>
        <w:ind w:left="120"/>
      </w:pPr>
      <w:r w:rsidRPr="00EE6BCF">
        <w:rPr>
          <w:rFonts w:ascii="Times New Roman" w:hAnsi="Times New Roman"/>
          <w:b/>
          <w:color w:val="000000"/>
          <w:sz w:val="28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57"/>
        <w:gridCol w:w="1841"/>
        <w:gridCol w:w="1910"/>
        <w:gridCol w:w="2686"/>
      </w:tblGrid>
      <w:tr w:rsidR="00006A03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Культура и религия. Возникновение религий. Мировые религии и иудаизм. Основатели религий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Священные книги христианства, ислама, иудаизма и буддизма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Хранители предания в религиях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Человек в религиозных традициях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Религиозные ритуалы. Обычаи и обряды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Милосердие, забота о слабых, </w:t>
            </w:r>
            <w:r w:rsidRPr="00EE6BCF">
              <w:rPr>
                <w:rFonts w:ascii="Times New Roman" w:hAnsi="Times New Roman"/>
                <w:color w:val="000000"/>
                <w:sz w:val="24"/>
              </w:rPr>
              <w:lastRenderedPageBreak/>
              <w:t>взаимопомощь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Любовь и уважение к Отечеству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06A03" w:rsidRDefault="00006A03"/>
        </w:tc>
      </w:tr>
    </w:tbl>
    <w:p w:rsidR="00006A03" w:rsidRDefault="00006A03">
      <w:pPr>
        <w:sectPr w:rsidR="00006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03" w:rsidRDefault="00006A03">
      <w:pPr>
        <w:sectPr w:rsidR="00006A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A03" w:rsidRDefault="00A256C6">
      <w:pPr>
        <w:spacing w:after="0"/>
        <w:ind w:left="120"/>
      </w:pPr>
      <w:bookmarkStart w:id="5" w:name="block-3398235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06A03" w:rsidRDefault="00A256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06A03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6A03" w:rsidRDefault="00006A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A03" w:rsidRDefault="00006A03"/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>
            <w:pPr>
              <w:spacing w:after="0"/>
              <w:ind w:left="135"/>
            </w:pPr>
          </w:p>
        </w:tc>
      </w:tr>
      <w:tr w:rsidR="00006A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A03" w:rsidRPr="00EE6BCF" w:rsidRDefault="00A256C6">
            <w:pPr>
              <w:spacing w:after="0"/>
              <w:ind w:left="135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 w:rsidRPr="00EE6BC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06A03" w:rsidRDefault="00A25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06A03" w:rsidRDefault="00006A03"/>
        </w:tc>
      </w:tr>
      <w:bookmarkEnd w:id="5"/>
    </w:tbl>
    <w:p w:rsidR="00A256C6" w:rsidRPr="00EE6BCF" w:rsidRDefault="00A256C6" w:rsidP="00EE6BCF"/>
    <w:sectPr w:rsidR="00A256C6" w:rsidRPr="00EE6BCF" w:rsidSect="00EE6BCF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42831"/>
    <w:multiLevelType w:val="multilevel"/>
    <w:tmpl w:val="358ED4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135E6A"/>
    <w:multiLevelType w:val="multilevel"/>
    <w:tmpl w:val="AB6605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341E51"/>
    <w:multiLevelType w:val="multilevel"/>
    <w:tmpl w:val="8A2AF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1B6897"/>
    <w:multiLevelType w:val="multilevel"/>
    <w:tmpl w:val="526EC8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6936BD"/>
    <w:multiLevelType w:val="multilevel"/>
    <w:tmpl w:val="3B523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D205CB"/>
    <w:multiLevelType w:val="multilevel"/>
    <w:tmpl w:val="C98EF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270696"/>
    <w:multiLevelType w:val="multilevel"/>
    <w:tmpl w:val="BEF44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511B2E"/>
    <w:multiLevelType w:val="multilevel"/>
    <w:tmpl w:val="C0CCDB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08655D"/>
    <w:multiLevelType w:val="multilevel"/>
    <w:tmpl w:val="CBA4F8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4C481B"/>
    <w:multiLevelType w:val="multilevel"/>
    <w:tmpl w:val="DE120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F157CA2"/>
    <w:multiLevelType w:val="multilevel"/>
    <w:tmpl w:val="6C465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F6D651E"/>
    <w:multiLevelType w:val="multilevel"/>
    <w:tmpl w:val="EC366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65020E"/>
    <w:multiLevelType w:val="multilevel"/>
    <w:tmpl w:val="F7AE5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B030360"/>
    <w:multiLevelType w:val="multilevel"/>
    <w:tmpl w:val="2E98E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2"/>
  </w:num>
  <w:num w:numId="6">
    <w:abstractNumId w:val="11"/>
  </w:num>
  <w:num w:numId="7">
    <w:abstractNumId w:val="9"/>
  </w:num>
  <w:num w:numId="8">
    <w:abstractNumId w:val="13"/>
  </w:num>
  <w:num w:numId="9">
    <w:abstractNumId w:val="6"/>
  </w:num>
  <w:num w:numId="10">
    <w:abstractNumId w:val="7"/>
  </w:num>
  <w:num w:numId="11">
    <w:abstractNumId w:val="0"/>
  </w:num>
  <w:num w:numId="12">
    <w:abstractNumId w:val="8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A03"/>
    <w:rsid w:val="00006A03"/>
    <w:rsid w:val="005C0852"/>
    <w:rsid w:val="00A256C6"/>
    <w:rsid w:val="00EE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B0119"/>
  <w15:docId w15:val="{8615E44B-6297-40E1-AACD-DE8CAAECD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6262</Words>
  <Characters>35698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2024-09-26T11:27:00Z</dcterms:created>
  <dcterms:modified xsi:type="dcterms:W3CDTF">2024-09-26T11:27:00Z</dcterms:modified>
</cp:coreProperties>
</file>